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E4" w:rsidRDefault="006D20E4">
      <w:r>
        <w:t xml:space="preserve">Administrative Report </w:t>
      </w:r>
      <w:r w:rsidR="00CD7707">
        <w:t>2/11/22</w:t>
      </w:r>
    </w:p>
    <w:p w:rsidR="00CD7707" w:rsidRDefault="00CD7707" w:rsidP="00DB6D88">
      <w:r>
        <w:t>Hello All,</w:t>
      </w:r>
    </w:p>
    <w:p w:rsidR="00CD7707" w:rsidRDefault="00CD7707" w:rsidP="00DB6D88">
      <w:pPr>
        <w:spacing w:line="360" w:lineRule="auto"/>
      </w:pPr>
      <w:r>
        <w:t>The month of January has just flown by and I cannot believe that we are almost finished with February. For the majority of the month, I have been working on Elections while attending multiple webinars put on by the SDA so that I can learn and completely understand all the ins and outs of elections. So far we have had no interest in the open positions and I have not received a self-nomination form as of Monday 7</w:t>
      </w:r>
      <w:r w:rsidRPr="00CD7707">
        <w:rPr>
          <w:vertAlign w:val="superscript"/>
        </w:rPr>
        <w:t>th</w:t>
      </w:r>
      <w:r>
        <w:t>.  All eligible electors have until close of business on February 25</w:t>
      </w:r>
      <w:r w:rsidRPr="00CD7707">
        <w:rPr>
          <w:vertAlign w:val="superscript"/>
        </w:rPr>
        <w:t>th</w:t>
      </w:r>
      <w:r>
        <w:t xml:space="preserve"> to file a self-nomination form. If I do not receive affidavits to be a write-in candidate, with instruction by the board, we can cancel the election via resolution on March 1, 2022. </w:t>
      </w:r>
    </w:p>
    <w:p w:rsidR="00CD7707" w:rsidRDefault="00CD7707" w:rsidP="00DB6D88">
      <w:pPr>
        <w:spacing w:line="360" w:lineRule="auto"/>
      </w:pPr>
      <w:r>
        <w:t>Throughout the last month I have also been working with Caselle on the addition of the new modules. I believe we are getting very close and I hope to be up and running in March. I had talked with our Project Manager, Randy Critchfield, on Friday February 4</w:t>
      </w:r>
      <w:r w:rsidRPr="00CD7707">
        <w:rPr>
          <w:vertAlign w:val="superscript"/>
        </w:rPr>
        <w:t>th</w:t>
      </w:r>
      <w:r>
        <w:t xml:space="preserve">. We had discussed general ledger questions regarding the QB back up I sent to him in early January. I should receive another call from him sometime this month to see where we are at with the integration process. </w:t>
      </w:r>
    </w:p>
    <w:p w:rsidR="00CD7707" w:rsidRDefault="00CD7707" w:rsidP="00DB6D88">
      <w:pPr>
        <w:spacing w:line="360" w:lineRule="auto"/>
      </w:pPr>
      <w:r>
        <w:t xml:space="preserve">From Larry’s comments last meeting about the District, I had reached out to Streamline, a website software company that specializes in building websites for Special District in the Special District Association. </w:t>
      </w:r>
      <w:r w:rsidR="002819E2">
        <w:t xml:space="preserve">I attending a zoom call with </w:t>
      </w:r>
      <w:r w:rsidR="00885C8E">
        <w:t xml:space="preserve">Maria </w:t>
      </w:r>
      <w:r w:rsidR="002819E2">
        <w:t xml:space="preserve">and </w:t>
      </w:r>
      <w:r w:rsidR="00885C8E">
        <w:t>Daelon</w:t>
      </w:r>
      <w:r w:rsidR="002819E2">
        <w:t xml:space="preserve"> to discuss options, and they also provided a board member packet with all their information which is included with this report. I believe this would be a good way to get our website under control and make it much more user friendly without taking up Hayden’s time or office time. </w:t>
      </w:r>
      <w:r w:rsidR="008941E4">
        <w:t xml:space="preserve">I have also spoken with Jim Alt about reaching out to </w:t>
      </w:r>
      <w:proofErr w:type="spellStart"/>
      <w:r w:rsidR="008941E4">
        <w:t>Granicus</w:t>
      </w:r>
      <w:proofErr w:type="spellEnd"/>
      <w:r w:rsidR="008941E4">
        <w:t>, another website creator that works with governments, state, local, and some special districts.</w:t>
      </w:r>
      <w:bookmarkStart w:id="0" w:name="_GoBack"/>
      <w:bookmarkEnd w:id="0"/>
    </w:p>
    <w:p w:rsidR="002819E2" w:rsidRDefault="00DB6D88" w:rsidP="00DB6D88">
      <w:pPr>
        <w:spacing w:line="360" w:lineRule="auto"/>
      </w:pPr>
      <w:r>
        <w:t xml:space="preserve">Regarding DOLA, I have talked to Peggy Rupp this month, keeping her updated with the election as well as reaching out to her and Bart about the delinquent account, I had talked to her about our DOLA account. I had submitted the Annual budget and the transparency notice in early January, however they still show as submitted but not approved. Peggy said not to worry and they have multiple districts that say the same thing. </w:t>
      </w:r>
    </w:p>
    <w:p w:rsidR="00DB6D88" w:rsidRDefault="00DB6D88" w:rsidP="00DB6D88">
      <w:pPr>
        <w:spacing w:line="480" w:lineRule="auto"/>
      </w:pPr>
    </w:p>
    <w:sectPr w:rsidR="00DB6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510933"/>
    <w:multiLevelType w:val="hybridMultilevel"/>
    <w:tmpl w:val="170696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E4"/>
    <w:rsid w:val="002819E2"/>
    <w:rsid w:val="00555FE3"/>
    <w:rsid w:val="005D5B73"/>
    <w:rsid w:val="006D20E4"/>
    <w:rsid w:val="00885C8E"/>
    <w:rsid w:val="008941E4"/>
    <w:rsid w:val="00B31AD8"/>
    <w:rsid w:val="00BE2400"/>
    <w:rsid w:val="00CD7707"/>
    <w:rsid w:val="00DA76F1"/>
    <w:rsid w:val="00DB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B3287-717F-4C57-A17F-193B14A3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sandreatta</dc:creator>
  <cp:keywords/>
  <dc:description/>
  <cp:lastModifiedBy>sandreatta</cp:lastModifiedBy>
  <cp:revision>5</cp:revision>
  <dcterms:created xsi:type="dcterms:W3CDTF">2022-02-07T16:12:00Z</dcterms:created>
  <dcterms:modified xsi:type="dcterms:W3CDTF">2022-02-09T18:05:00Z</dcterms:modified>
</cp:coreProperties>
</file>